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both"/>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w:t>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Fecha: 25 de octubre de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del observador: </w:t>
            </w:r>
            <w:r w:rsidDel="00000000" w:rsidR="00000000" w:rsidRPr="00000000">
              <w:rPr>
                <w:rFonts w:ascii="Times New Roman" w:cs="Times New Roman" w:eastAsia="Times New Roman" w:hAnsi="Times New Roman"/>
                <w:rtl w:val="0"/>
              </w:rPr>
              <w:t xml:space="preserve">Samuel Tarazona</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r w:rsidDel="00000000" w:rsidR="00000000" w:rsidRPr="00000000">
              <w:rPr>
                <w:rtl w:val="0"/>
              </w:rPr>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 12:15 pm</w:t>
            </w:r>
          </w:p>
        </w:tc>
        <w:tc>
          <w:tcPr>
            <w:shd w:fill="cfe2f3" w:val="clear"/>
          </w:tcPr>
          <w:p w:rsidR="00000000" w:rsidDel="00000000" w:rsidP="00000000" w:rsidRDefault="00000000" w:rsidRPr="00000000" w14:paraId="00000009">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 2:00 pm</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Temática trabajada: Análisis audiovisual</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after="160"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Comprensión de textos audiovisuales.</w:t>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w:t>
            </w:r>
            <w:r w:rsidDel="00000000" w:rsidR="00000000" w:rsidRPr="00000000">
              <w:rPr>
                <w:rFonts w:ascii="Times New Roman" w:cs="Times New Roman" w:eastAsia="Times New Roman" w:hAnsi="Times New Roman"/>
                <w:rtl w:val="0"/>
              </w:rPr>
              <w:t xml:space="preserve">(La sesión inició con demora por problemas logísticos por parte de la Comunidad Terapéutica Nuevos Horizontes.)</w:t>
            </w:r>
          </w:p>
          <w:p w:rsidR="00000000" w:rsidDel="00000000" w:rsidP="00000000" w:rsidRDefault="00000000" w:rsidRPr="00000000" w14:paraId="0000001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saludará a los asistentes y se preguntará lo que entienden por análisis audiovisual y qué se les viene a la mente con esas palabras. </w:t>
            </w:r>
          </w:p>
          <w:p w:rsidR="00000000" w:rsidDel="00000000" w:rsidP="00000000" w:rsidRDefault="00000000" w:rsidRPr="00000000" w14:paraId="0000001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realizar una explicación de algunos aspectos que se tienen que tener en cuenta a la hora de realizar un análisis audiovisual y que deben tenerse en cuenta a la hora de visualizar un texto de este tipo. Se les pide a los estudiantes que presten atención a lo que se les explicará para poder desarrollar satisfactoriamente un análisis en un momento posterior de la clase.</w:t>
            </w:r>
          </w:p>
          <w:p w:rsidR="00000000" w:rsidDel="00000000" w:rsidP="00000000" w:rsidRDefault="00000000" w:rsidRPr="00000000" w14:paraId="0000001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da un espacio para que los internos vayan al baño y se da paso a la pausa activa.</w:t>
            </w:r>
          </w:p>
          <w:p w:rsidR="00000000" w:rsidDel="00000000" w:rsidP="00000000" w:rsidRDefault="00000000" w:rsidRPr="00000000" w14:paraId="0000001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w:t>
            </w:r>
            <w:r w:rsidDel="00000000" w:rsidR="00000000" w:rsidRPr="00000000">
              <w:rPr>
                <w:rtl w:val="0"/>
              </w:rPr>
            </w:r>
          </w:p>
          <w:p w:rsidR="00000000" w:rsidDel="00000000" w:rsidP="00000000" w:rsidRDefault="00000000" w:rsidRPr="00000000" w14:paraId="0000001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proyectan algunos comerciales de campañas publicitarias que se han transmitido en la televisión colombiana y se les pide a los internos que tengan en cuenta algunos aspectos temáticos que puedan ser relevantes y la intencionalidad de las marcas al crear esas campañas publicitarias.</w:t>
            </w:r>
          </w:p>
          <w:p w:rsidR="00000000" w:rsidDel="00000000" w:rsidP="00000000" w:rsidRDefault="00000000" w:rsidRPr="00000000" w14:paraId="0000001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hacen pausas luego de cada comercial para que los estudiantes puedan decir los elementos que encontraron en las campañas publicitarias.</w:t>
            </w:r>
          </w:p>
          <w:p w:rsidR="00000000" w:rsidDel="00000000" w:rsidP="00000000" w:rsidRDefault="00000000" w:rsidRPr="00000000" w14:paraId="0000001F">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20">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visualizar un cortometraje que presenta elementos más profundos y se les dice a los estudiantes que presten atención a todos los elementos que consideren fundamentales.</w:t>
            </w:r>
          </w:p>
          <w:p w:rsidR="00000000" w:rsidDel="00000000" w:rsidP="00000000" w:rsidRDefault="00000000" w:rsidRPr="00000000" w14:paraId="00000021">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da un espacio para hablar de los aspectos que los estudiantes pudieron observar y se les dice algunos elementos en los que se pueden centrar al momento de hacer el análisis que van a realizar en un momento posterior y se les dice que deben entregarlo de forma escrita en una sesión posterior.</w:t>
            </w:r>
          </w:p>
          <w:p w:rsidR="00000000" w:rsidDel="00000000" w:rsidP="00000000" w:rsidRDefault="00000000" w:rsidRPr="00000000" w14:paraId="00000022">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les aclara a los estudiantes que pueden orientar su análisis como deseen y que las opiniones de los docentes solo son una interpretación con la que pueden estar o no de acuerdo, pero que su opinión puede variar respecto a los elementos presentados.</w:t>
            </w:r>
          </w:p>
          <w:p w:rsidR="00000000" w:rsidDel="00000000" w:rsidP="00000000" w:rsidRDefault="00000000" w:rsidRPr="00000000" w14:paraId="00000023">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agradecen la atención prestada a lo largo de la sesión y dan por terminada la clase.</w:t>
            </w:r>
          </w:p>
        </w:tc>
        <w:tc>
          <w:tcPr>
            <w:shd w:fill="f9cb9c" w:val="clear"/>
          </w:tcPr>
          <w:p w:rsidR="00000000" w:rsidDel="00000000" w:rsidP="00000000" w:rsidRDefault="00000000" w:rsidRPr="00000000" w14:paraId="00000024">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w:t>
            </w:r>
            <w:r w:rsidDel="00000000" w:rsidR="00000000" w:rsidRPr="00000000">
              <w:rPr>
                <w:rtl w:val="0"/>
              </w:rPr>
            </w:r>
          </w:p>
          <w:p w:rsidR="00000000" w:rsidDel="00000000" w:rsidP="00000000" w:rsidRDefault="00000000" w:rsidRPr="00000000" w14:paraId="00000025">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Desde un inicio los estudiantes se muestran poco activos al desarrollar las actividades e interactuar con los docentes, se presentaron problemas por parte de la Comunidad que pueda ser la causante en este comportamiento en comparación con sesiones previas.</w:t>
            </w:r>
          </w:p>
          <w:p w:rsidR="00000000" w:rsidDel="00000000" w:rsidP="00000000" w:rsidRDefault="00000000" w:rsidRPr="00000000" w14:paraId="00000026">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internos se mantienen atentos a los aspectos técnicos que se les presenta, pero no preguntan de forma regular como lo han hecho en anteriores sesiones.</w:t>
            </w:r>
          </w:p>
          <w:p w:rsidR="00000000" w:rsidDel="00000000" w:rsidP="00000000" w:rsidRDefault="00000000" w:rsidRPr="00000000" w14:paraId="00000027">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Durante la pausa activa la actitud de los internos es de igual manera poco comprometida con lo establecido por los docentes, no siguen las instrucciones y los pocos que lo hacen no tienen la actitud animada que han tenido normalmente a lo largo de las sesiones pasadas.</w:t>
            </w:r>
          </w:p>
          <w:p w:rsidR="00000000" w:rsidDel="00000000" w:rsidP="00000000" w:rsidRDefault="00000000" w:rsidRPr="00000000" w14:paraId="0000002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hace una pregunta por iniciativa propia de los estudiantes respecto a qué género audiovisual tienen las series y si se pueden considerar cortometrajes, lo cual es un indicio de cierto interés en la temática de la sesión.</w:t>
            </w:r>
          </w:p>
          <w:p w:rsidR="00000000" w:rsidDel="00000000" w:rsidP="00000000" w:rsidRDefault="00000000" w:rsidRPr="00000000" w14:paraId="0000002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w:t>
            </w:r>
            <w:r w:rsidDel="00000000" w:rsidR="00000000" w:rsidRPr="00000000">
              <w:rPr>
                <w:rtl w:val="0"/>
              </w:rPr>
            </w:r>
          </w:p>
          <w:p w:rsidR="00000000" w:rsidDel="00000000" w:rsidP="00000000" w:rsidRDefault="00000000" w:rsidRPr="00000000" w14:paraId="0000002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 momento de proyectar las campañas publicitarias los estudiantes pueden establecer intenciones por parte de los promotores de las marcas con ayuda de los docentes y establecer hasta cierta medida juicios críticos respecto a los contenidos que se les presenta.</w:t>
            </w:r>
          </w:p>
          <w:p w:rsidR="00000000" w:rsidDel="00000000" w:rsidP="00000000" w:rsidRDefault="00000000" w:rsidRPr="00000000" w14:paraId="0000002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uso del color y los planos empiezan a ser reconocidos por los estudiantes y pueden señalarlos y darles cierto trasfondo semántico en su uso teniendo en cuenta lo dicho con anterioridad en la sesión.</w:t>
            </w:r>
          </w:p>
          <w:p w:rsidR="00000000" w:rsidDel="00000000" w:rsidP="00000000" w:rsidRDefault="00000000" w:rsidRPr="00000000" w14:paraId="0000002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algunos alumnos les cuesta prestar atención a elementos fundamentales a la trama de las narrativas de los comerciales presentados, lo cual puede ser una muestra de falta de atención a elementos visuales o dificultades por el medio en el que se presenta la clase. </w:t>
            </w:r>
          </w:p>
          <w:p w:rsidR="00000000" w:rsidDel="00000000" w:rsidP="00000000" w:rsidRDefault="00000000" w:rsidRPr="00000000" w14:paraId="0000002D">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2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estudiantes pueden ver los problemas que trae la tecnología en la sociedad y el daño que puede causar en la vida de las personas, que es la temática principal del cortometraje, al mismo tiempo pueden asociar los colores y tonos establecidos en el cortometraje con la temática principal del mismo.</w:t>
            </w:r>
          </w:p>
          <w:p w:rsidR="00000000" w:rsidDel="00000000" w:rsidP="00000000" w:rsidRDefault="00000000" w:rsidRPr="00000000" w14:paraId="0000002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Uno de los estudiantes que están en la parte trasera del salón toma la palabra y aclara que están atentos a todas las temáticas dadas en la clase y hace un aporte respecto al uso del color en el largometraje, esto puede decir que los estudiantes sí están interesados en participar pero por limitaciones de espacio no es posible hacerlo con facilidad.</w:t>
            </w:r>
          </w:p>
        </w:tc>
      </w:tr>
      <w:tr>
        <w:trPr>
          <w:cantSplit w:val="0"/>
          <w:trHeight w:val="2271" w:hRule="atLeast"/>
          <w:tblHeader w:val="0"/>
        </w:trPr>
        <w:tc>
          <w:tcPr>
            <w:gridSpan w:val="2"/>
            <w:shd w:fill="ead1dc" w:val="clear"/>
          </w:tcPr>
          <w:p w:rsidR="00000000" w:rsidDel="00000000" w:rsidP="00000000" w:rsidRDefault="00000000" w:rsidRPr="00000000" w14:paraId="00000030">
            <w:pPr>
              <w:spacing w:after="160" w:line="259"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1">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32">
            <w:pPr>
              <w:numPr>
                <w:ilvl w:val="0"/>
                <w:numId w:val="2"/>
              </w:numPr>
              <w:spacing w:after="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La motivación de los estudiantes es vital para el correcto desarrollo de las sesiones, esta sesión se vio apagada por la actitud irregular de los internos, si el tema hubiera sido de mayor importancia para la investigación hubiera sido necesario retomarlo en una futura clase para poder lograr los resultados esperados.</w:t>
            </w:r>
            <w:r w:rsidDel="00000000" w:rsidR="00000000" w:rsidRPr="00000000">
              <w:rPr>
                <w:rtl w:val="0"/>
              </w:rPr>
            </w:r>
          </w:p>
          <w:p w:rsidR="00000000" w:rsidDel="00000000" w:rsidP="00000000" w:rsidRDefault="00000000" w:rsidRPr="00000000" w14:paraId="00000033">
            <w:pPr>
              <w:numPr>
                <w:ilvl w:val="0"/>
                <w:numId w:val="2"/>
              </w:numPr>
              <w:spacing w:after="16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estudiantes son capaces de realizar juicios de valor y críticos respeto a material audiovisual, pero no se muestran muy interesados en el tema o les cuesta un poco más que con otros medios trabajados en sesiones anteriores, puede deberse a circunstancias únicas del día en el que se realizó la sesión o por desinterés general del tema.</w:t>
            </w:r>
            <w:r w:rsidDel="00000000" w:rsidR="00000000" w:rsidRPr="00000000">
              <w:rPr>
                <w:rtl w:val="0"/>
              </w:rPr>
            </w:r>
          </w:p>
        </w:tc>
      </w:tr>
    </w:tbl>
    <w:p w:rsidR="00000000" w:rsidDel="00000000" w:rsidP="00000000" w:rsidRDefault="00000000" w:rsidRPr="00000000" w14:paraId="00000035">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